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82" w:rsidRPr="002642F7" w:rsidRDefault="00CF3682" w:rsidP="00CF3682">
      <w:pPr>
        <w:rPr>
          <w:lang w:val="en-US"/>
        </w:rPr>
      </w:pPr>
      <w:proofErr w:type="gramStart"/>
      <w:r w:rsidRPr="002642F7">
        <w:rPr>
          <w:lang w:val="en-US"/>
        </w:rPr>
        <w:t>Date :</w:t>
      </w:r>
      <w:proofErr w:type="gramEnd"/>
      <w:r w:rsidRPr="002642F7">
        <w:rPr>
          <w:lang w:val="en-US"/>
        </w:rPr>
        <w:t xml:space="preserve"> </w:t>
      </w:r>
    </w:p>
    <w:p w:rsidR="00C2234D" w:rsidRPr="00CF3682" w:rsidRDefault="00C2234D" w:rsidP="00C2234D">
      <w:pPr>
        <w:rPr>
          <w:b/>
          <w:bCs/>
          <w:lang w:val="en-US"/>
        </w:rPr>
      </w:pPr>
      <w:r w:rsidRPr="00955300">
        <w:rPr>
          <w:b/>
          <w:bCs/>
          <w:lang w:val="en-US"/>
        </w:rPr>
        <w:t>Dubai Multi Commodities Centre Authority</w:t>
      </w:r>
    </w:p>
    <w:p w:rsidR="00CF3682" w:rsidRPr="002642F7" w:rsidRDefault="00CF3682" w:rsidP="00CF3682">
      <w:pPr>
        <w:rPr>
          <w:lang w:val="en-US"/>
        </w:rPr>
      </w:pPr>
    </w:p>
    <w:p w:rsidR="00CF3682" w:rsidRPr="002642F7" w:rsidRDefault="00CF3682" w:rsidP="00C2234D">
      <w:pPr>
        <w:rPr>
          <w:lang w:val="en-US"/>
        </w:rPr>
      </w:pPr>
      <w:r w:rsidRPr="002642F7">
        <w:rPr>
          <w:lang w:val="en-US"/>
        </w:rPr>
        <w:t>Dear Sir,</w:t>
      </w:r>
    </w:p>
    <w:p w:rsidR="00CF3682" w:rsidRPr="00FF2CD9" w:rsidRDefault="00CF3682" w:rsidP="00CF3682">
      <w:pPr>
        <w:rPr>
          <w:b/>
          <w:bCs/>
          <w:lang w:val="en-US"/>
        </w:rPr>
      </w:pPr>
      <w:r w:rsidRPr="00913CBC">
        <w:rPr>
          <w:b/>
          <w:bCs/>
          <w:lang w:val="en-US"/>
        </w:rPr>
        <w:t xml:space="preserve">Subject: Acknowledgment &amp; Undertaking related to </w:t>
      </w:r>
      <w:r>
        <w:rPr>
          <w:b/>
          <w:bCs/>
          <w:lang w:val="en-US"/>
        </w:rPr>
        <w:t>Single Family Office Activity (SFO)</w:t>
      </w:r>
    </w:p>
    <w:p w:rsidR="00C2234D" w:rsidRDefault="00CF3682" w:rsidP="00C2234D">
      <w:r>
        <w:t xml:space="preserve">With reference to Dubai Multi Commodities Centre Authority’s rules and regulations pertinent to the activity “Single Family Office”, we, shareholders of </w:t>
      </w:r>
      <w:r>
        <w:rPr>
          <w:highlight w:val="lightGray"/>
        </w:rPr>
        <w:t>(Company Name)</w:t>
      </w:r>
      <w:r>
        <w:t xml:space="preserve"> hereby acknowledge </w:t>
      </w:r>
      <w:r w:rsidR="00C2234D">
        <w:t>our abidance by the following rules:</w:t>
      </w:r>
    </w:p>
    <w:p w:rsidR="00C2234D" w:rsidRPr="00AE51DF" w:rsidRDefault="00C2234D" w:rsidP="00EE16B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E51DF">
        <w:rPr>
          <w:b/>
          <w:bCs/>
        </w:rPr>
        <w:t>DMCC SFO will not sell shares of the company to any party</w:t>
      </w:r>
      <w:r w:rsidR="00EE16BF">
        <w:rPr>
          <w:b/>
          <w:bCs/>
        </w:rPr>
        <w:t xml:space="preserve"> other than</w:t>
      </w:r>
      <w:r w:rsidRPr="00AE51DF">
        <w:rPr>
          <w:b/>
          <w:bCs/>
        </w:rPr>
        <w:t xml:space="preserve"> </w:t>
      </w:r>
      <w:r w:rsidR="00EE16BF">
        <w:rPr>
          <w:b/>
          <w:bCs/>
        </w:rPr>
        <w:t>a family member</w:t>
      </w:r>
      <w:r w:rsidRPr="00AE51DF">
        <w:rPr>
          <w:b/>
          <w:bCs/>
        </w:rPr>
        <w:t xml:space="preserve">. </w:t>
      </w:r>
    </w:p>
    <w:p w:rsidR="00C2234D" w:rsidRPr="00AE51DF" w:rsidRDefault="00C2234D" w:rsidP="00C2234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E51DF">
        <w:rPr>
          <w:b/>
          <w:bCs/>
        </w:rPr>
        <w:t xml:space="preserve">DMCC SFO will manage solely the assets of one family group, and will not be allowed to expand its activities to manage trusts or businesses of other families. </w:t>
      </w:r>
    </w:p>
    <w:p w:rsidR="00C2234D" w:rsidRPr="00AE51DF" w:rsidRDefault="00C2234D" w:rsidP="009C40C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E51DF">
        <w:rPr>
          <w:b/>
          <w:bCs/>
        </w:rPr>
        <w:t>All professional advice (legal, financial, investment managers...etc.) must be provided by accredited qualified regulated professionals</w:t>
      </w:r>
      <w:r w:rsidR="009C40C5">
        <w:rPr>
          <w:b/>
          <w:bCs/>
        </w:rPr>
        <w:t xml:space="preserve">. </w:t>
      </w:r>
    </w:p>
    <w:p w:rsidR="00C2234D" w:rsidRPr="00EE16BF" w:rsidRDefault="00C2234D" w:rsidP="00C2234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bookmarkStart w:id="0" w:name="_GoBack"/>
      <w:bookmarkEnd w:id="0"/>
      <w:r w:rsidRPr="00AE51DF">
        <w:rPr>
          <w:b/>
          <w:bCs/>
        </w:rPr>
        <w:t xml:space="preserve">At least one family member must be appointed as a board member or legal Representative. </w:t>
      </w:r>
    </w:p>
    <w:p w:rsidR="00EE16BF" w:rsidRPr="00AE51DF" w:rsidRDefault="00EE16BF" w:rsidP="00EE16B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E51DF">
        <w:rPr>
          <w:b/>
          <w:bCs/>
        </w:rPr>
        <w:t>DMCC SFO will not act as trustee but might act solely as protector or as conduit with offshore regulated trustees oper</w:t>
      </w:r>
      <w:r>
        <w:rPr>
          <w:b/>
          <w:bCs/>
        </w:rPr>
        <w:t>ating the trusts or foundations</w:t>
      </w:r>
      <w:r w:rsidRPr="00AE51DF">
        <w:rPr>
          <w:b/>
          <w:bCs/>
        </w:rPr>
        <w:t xml:space="preserve">. </w:t>
      </w:r>
    </w:p>
    <w:p w:rsidR="00EE16BF" w:rsidRPr="00EE16BF" w:rsidRDefault="00EE16BF" w:rsidP="00EE16B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E51DF">
        <w:rPr>
          <w:b/>
          <w:bCs/>
        </w:rPr>
        <w:t xml:space="preserve">Only a family member will be on the DMCC SFO board; an exception is an SFO consultant who can be appointed as a director (as an individual). </w:t>
      </w:r>
    </w:p>
    <w:p w:rsidR="00C2234D" w:rsidRPr="00AE51DF" w:rsidRDefault="00C2234D" w:rsidP="00C2234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E51DF">
        <w:rPr>
          <w:b/>
          <w:bCs/>
          <w:lang w:val="en-US"/>
        </w:rPr>
        <w:t>The DMCC SFO will ensure to provide services solely to a Single Family</w:t>
      </w:r>
    </w:p>
    <w:p w:rsidR="00C2234D" w:rsidRPr="00AE51DF" w:rsidRDefault="00C2234D" w:rsidP="00AE51D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E51DF">
        <w:rPr>
          <w:b/>
          <w:bCs/>
          <w:lang w:val="en-US"/>
        </w:rPr>
        <w:t xml:space="preserve">The DMCC SFO will ensure </w:t>
      </w:r>
      <w:r w:rsidR="00AE51DF" w:rsidRPr="00AE51DF">
        <w:rPr>
          <w:b/>
          <w:bCs/>
          <w:lang w:val="en-US"/>
        </w:rPr>
        <w:t>to report to DMCCA that t</w:t>
      </w:r>
      <w:r w:rsidRPr="00AE51DF">
        <w:rPr>
          <w:b/>
          <w:bCs/>
          <w:lang w:val="en-US"/>
        </w:rPr>
        <w:t>here has been no material change in the legal and beneficial ownership</w:t>
      </w:r>
      <w:r w:rsidR="00AE51DF" w:rsidRPr="00AE51DF">
        <w:rPr>
          <w:b/>
          <w:bCs/>
          <w:lang w:val="en-US"/>
        </w:rPr>
        <w:t xml:space="preserve"> of the DMCC SFO or </w:t>
      </w:r>
      <w:r w:rsidRPr="00AE51DF">
        <w:rPr>
          <w:b/>
          <w:bCs/>
          <w:lang w:val="en-US"/>
        </w:rPr>
        <w:t>the total number of Family Members to be served by the DMCC SFO</w:t>
      </w:r>
      <w:r w:rsidR="00AE51DF" w:rsidRPr="00AE51DF">
        <w:rPr>
          <w:b/>
          <w:bCs/>
          <w:lang w:val="en-US"/>
        </w:rPr>
        <w:t xml:space="preserve"> or t</w:t>
      </w:r>
      <w:r w:rsidRPr="00AE51DF">
        <w:rPr>
          <w:b/>
          <w:bCs/>
          <w:lang w:val="en-US"/>
        </w:rPr>
        <w:t>he services p</w:t>
      </w:r>
      <w:r w:rsidR="00AE51DF" w:rsidRPr="00AE51DF">
        <w:rPr>
          <w:b/>
          <w:bCs/>
          <w:lang w:val="en-US"/>
        </w:rPr>
        <w:t>rovided by the DMCC SFO.</w:t>
      </w:r>
    </w:p>
    <w:p w:rsidR="00C2234D" w:rsidRPr="00AE51DF" w:rsidRDefault="00AE51DF" w:rsidP="00AE51D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E51DF">
        <w:rPr>
          <w:b/>
          <w:bCs/>
          <w:lang w:val="en-US"/>
        </w:rPr>
        <w:t>The DMCC SFO will ensure to report to DMCCA a</w:t>
      </w:r>
      <w:r w:rsidR="00C2234D" w:rsidRPr="00AE51DF">
        <w:rPr>
          <w:b/>
          <w:bCs/>
          <w:lang w:val="en-US"/>
        </w:rPr>
        <w:t>ny changes to the above.</w:t>
      </w:r>
    </w:p>
    <w:p w:rsidR="00CF3682" w:rsidRPr="00C938D5" w:rsidRDefault="00CF3682" w:rsidP="00CF3682">
      <w:pPr>
        <w:spacing w:line="360" w:lineRule="auto"/>
        <w:jc w:val="both"/>
        <w:rPr>
          <w:sz w:val="10"/>
          <w:szCs w:val="10"/>
        </w:rPr>
      </w:pPr>
    </w:p>
    <w:p w:rsidR="00CF3682" w:rsidRDefault="00AE51DF" w:rsidP="00EE16BF">
      <w:r>
        <w:t>We hereby undertake to allow DMCCA</w:t>
      </w:r>
      <w:r w:rsidR="00CF3682" w:rsidRPr="00CF3682">
        <w:t xml:space="preserve"> to review our books to ensure we are abiding by provisions of this </w:t>
      </w:r>
      <w:r w:rsidR="00C2234D" w:rsidRPr="00CF3682">
        <w:t xml:space="preserve">undertaking </w:t>
      </w:r>
      <w:r>
        <w:t>letter and we acknowledge</w:t>
      </w:r>
      <w:r w:rsidR="00C2234D">
        <w:t xml:space="preserve"> that f</w:t>
      </w:r>
      <w:r w:rsidR="00CF3682" w:rsidRPr="00CF3682">
        <w:t xml:space="preserve">ailure to </w:t>
      </w:r>
      <w:r w:rsidR="00C2234D">
        <w:t>comply with the above</w:t>
      </w:r>
      <w:r w:rsidR="00CF3682" w:rsidRPr="00CF3682">
        <w:t xml:space="preserve"> may lead to revoking our license</w:t>
      </w:r>
      <w:r w:rsidR="00C2234D">
        <w:t xml:space="preserve"> by DMCC Authority</w:t>
      </w:r>
      <w:r w:rsidR="00CF3682" w:rsidRPr="00CF3682">
        <w:t>.</w:t>
      </w:r>
    </w:p>
    <w:p w:rsidR="00EE16BF" w:rsidRDefault="00EE16BF" w:rsidP="00EE16BF"/>
    <w:p w:rsidR="00CF3682" w:rsidRDefault="00CF3682" w:rsidP="00CF3682">
      <w:pPr>
        <w:spacing w:line="360" w:lineRule="auto"/>
        <w:jc w:val="both"/>
      </w:pPr>
      <w:r>
        <w:t xml:space="preserve">Signed by the authorized signatory of the company </w:t>
      </w:r>
    </w:p>
    <w:p w:rsidR="00CF3682" w:rsidRDefault="00CF3682" w:rsidP="00CF3682">
      <w:pPr>
        <w:spacing w:line="360" w:lineRule="auto"/>
        <w:jc w:val="both"/>
      </w:pPr>
      <w:r w:rsidRPr="00851079">
        <w:rPr>
          <w:highlight w:val="lightGray"/>
        </w:rPr>
        <w:t>FULL NAME</w:t>
      </w:r>
    </w:p>
    <w:p w:rsidR="00CF3682" w:rsidRDefault="00CF3682" w:rsidP="00CF3682">
      <w:pPr>
        <w:spacing w:line="360" w:lineRule="auto"/>
        <w:jc w:val="both"/>
      </w:pPr>
      <w:r w:rsidRPr="00851079">
        <w:rPr>
          <w:highlight w:val="lightGray"/>
        </w:rPr>
        <w:t>Signature</w:t>
      </w:r>
      <w:r>
        <w:t xml:space="preserve"> </w:t>
      </w:r>
    </w:p>
    <w:p w:rsidR="00A2037C" w:rsidRDefault="00A2037C"/>
    <w:sectPr w:rsidR="00A2037C" w:rsidSect="00C223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30FA1"/>
    <w:multiLevelType w:val="hybridMultilevel"/>
    <w:tmpl w:val="A404C1B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2975274C"/>
    <w:multiLevelType w:val="hybridMultilevel"/>
    <w:tmpl w:val="763664D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3682"/>
    <w:rsid w:val="002D0A60"/>
    <w:rsid w:val="009C40C5"/>
    <w:rsid w:val="00A2037C"/>
    <w:rsid w:val="00A44AE4"/>
    <w:rsid w:val="00AE51DF"/>
    <w:rsid w:val="00C2234D"/>
    <w:rsid w:val="00CF3682"/>
    <w:rsid w:val="00E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27C090-E2E0-41B2-AE3E-2B2DAA53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World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Yasmine.Effat</dc:creator>
  <cp:lastModifiedBy>Belal Jassoma</cp:lastModifiedBy>
  <cp:revision>3</cp:revision>
  <dcterms:created xsi:type="dcterms:W3CDTF">2014-08-14T10:42:00Z</dcterms:created>
  <dcterms:modified xsi:type="dcterms:W3CDTF">2015-04-27T10:34:00Z</dcterms:modified>
</cp:coreProperties>
</file>